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C0" w:rsidRDefault="00483BC0">
      <w:r>
        <w:t>от 28.06.2017</w:t>
      </w:r>
    </w:p>
    <w:p w:rsidR="00483BC0" w:rsidRDefault="00483BC0"/>
    <w:p w:rsidR="00483BC0" w:rsidRDefault="00483BC0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483BC0" w:rsidRDefault="00483BC0">
      <w:r>
        <w:t>1. Ассоциация по содействию участникам строительной сферы «СтройБазис» ИНН 7811291307</w:t>
      </w:r>
    </w:p>
    <w:p w:rsidR="00483BC0" w:rsidRDefault="00483BC0">
      <w:r>
        <w:t>2. Ассоциация «Некоммерческое партнерство по содействию участникам строительного рынка «СтройИнвестСервис» ИНН 5321800872</w:t>
      </w:r>
    </w:p>
    <w:p w:rsidR="00483BC0" w:rsidRDefault="00483BC0"/>
    <w:p w:rsidR="00483BC0" w:rsidRDefault="00483BC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83BC0"/>
    <w:rsid w:val="00045D12"/>
    <w:rsid w:val="00483BC0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